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ОБ ОСУЩЕСТВЛЕНИИ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КОНТРОЛЯ (НАДЗОРА), МУНИЦИПАЛЬНОГО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В СООТВЕТСТВУЮЩИХ СФЕРАХ ДЕЯТЕЛЬНОСТИ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И ОБ ЭФФЕКТИВНОСТИ ТАКОГО КОНТРОЛЯ (НАДЗОРА)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16F87">
        <w:rPr>
          <w:rFonts w:ascii="Times New Roman" w:eastAsia="Times New Roman" w:hAnsi="Times New Roman" w:cs="Times New Roman"/>
          <w:b/>
          <w:bCs/>
          <w:sz w:val="28"/>
          <w:szCs w:val="28"/>
        </w:rPr>
        <w:t>Малиновского сельского поселения Томского</w:t>
      </w: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 w:rsidR="00316F87">
        <w:rPr>
          <w:rFonts w:ascii="Times New Roman" w:eastAsia="Times New Roman" w:hAnsi="Times New Roman" w:cs="Times New Roman"/>
          <w:b/>
          <w:bCs/>
          <w:sz w:val="28"/>
          <w:szCs w:val="28"/>
        </w:rPr>
        <w:t>Томской области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F2074" w:rsidRP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F2074" w:rsidRDefault="009F2074" w:rsidP="009F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316F8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2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32D99" w:rsidRDefault="00632D99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от 21.03.2011 № 185)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Состояние нормативно-правового регулирования в сфере муниципального земельного контроля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Земельный кодекс Российской Федерации от 25.10.2001 г. № 136-ФЗ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Градостроительный кодекс Российской Федерации от 29.12.2004г. № 190-ФЗ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Устав муниципального образования </w:t>
      </w:r>
      <w:r w:rsidR="00DE6F22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</w:t>
      </w:r>
    </w:p>
    <w:p w:rsid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поселение, утвержденное решением Совета муниципального образования 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№17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.0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.200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>8,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153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редакции решения от 21.10.2009г.,№16; решение</w:t>
      </w:r>
      <w:r w:rsidR="000313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02.09.2010г.№14)</w:t>
      </w:r>
    </w:p>
    <w:p w:rsidR="00831FBD" w:rsidRDefault="00831FBD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-Кодексом РФ об административных правонарушениях от 30.12.2001г. №195-ФЗ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Организация муниципального земельного контроля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На территории муниципального образования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Малиновское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муниципальный земельный контроль осуществляется в форме проверок (плановых и внеплановых), на основании распоряжения администрации муниципального образования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должностной инструкцией 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Малиновское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обязанности по проведению проверок соблюдения земельного законодательства и оформлению соответствующих документов по контролю возлагаются на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специалиста 2 категории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муниципального образования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</w:t>
      </w:r>
      <w:r w:rsidRPr="00807325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проведении проверок муниципального земельного контроля на территории муниципального образования </w:t>
      </w:r>
      <w:r w:rsidR="00F033D8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проверяются: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требований по использованию земель;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порядка переуступки права пользования землей;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предоставление достоверных сведений о состоянии земель;</w:t>
      </w:r>
    </w:p>
    <w:p w:rsidR="00F2725D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своевременное выполнение обязанностей по приведению земель в состояние, пригодное для использования по целевому назначению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использование земельных участков по целевому назначению;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наличие и сохранность межевых знаков;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-выполнение иных требований земельного законодательства по вопросам использования</w:t>
      </w:r>
      <w:proofErr w:type="gramStart"/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708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в) Нормативно-правовые акты, регламентирующие порядок осуществления муниципального земельного контроля:</w:t>
      </w:r>
    </w:p>
    <w:p w:rsidR="00537BB6" w:rsidRDefault="00537BB6" w:rsidP="0053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поселение, утвержденное решением Совета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№17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.200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8,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редакции решения от 21.10.2009г.,№16; решение от 02.09.2010г.№14)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проведении земельного контроля администрация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Малиновского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взаимодействует с органами государственного контроля, Управлением Федеральной службы государственной регистрации кадастра и картографии по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Томской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  <w:r w:rsidR="0083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Управлением Россельхознадзора по Томской области, в соответствии с кодексом РФ об административных правонарушениях.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Финансовое и кадровое обеспечение муниципального земельного контроля.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Финансовое обеспечение исполнения функций по осуществлению муниципального земельного контроля </w:t>
      </w:r>
      <w:r w:rsidRP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отсутствует.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Штатные единицы по </w:t>
      </w:r>
      <w:proofErr w:type="gramStart"/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должностям, предусматривающим выполнение функций по муниципальному земельному контролю отсутствуют</w:t>
      </w:r>
      <w:proofErr w:type="gramEnd"/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Муниципальный земельный контроль на территории муниципального образования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Малиновское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осуществляется в лице одного специалиста. 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в) Мероприятия по повышению квалификации не проводились.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Проведение муниципального земельного контроля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а) На территории муниципального образования за 201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было проведено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, в том числе: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- в отношении юридических лиц и индивидуальных предпринимателей 0 проверок;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отношении физических лиц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проверки, в том числе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внеплановые.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5. Действия органов государственного контроля (надзора) муниципального контроля по пресечению нарушений обязательных требований и (или) устранению последствий таких нарушений. 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081FD1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Ввиду того что на 2012г. плановые и внеплановые  проверки не планировались, </w:t>
      </w:r>
      <w:r w:rsidR="00807325"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нарушения земельного законодательства п</w:t>
      </w:r>
      <w:r w:rsidR="00F2725D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807325"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</w:t>
      </w:r>
      <w:r w:rsidR="00F272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 w:rsidR="00807325"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земельных участков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выявлены.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Общая сумма штрафов по результатам нарушений земельного законодательства в 201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году составляет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0 рублей.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Анализ и оценка эффективности муниципального земельного контроля.</w:t>
      </w:r>
    </w:p>
    <w:p w:rsidR="00537BB6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Утвержденным планом проведения проверок на 201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было запланировано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ок в отношении физических лиц.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Выполнение проверок в отношении юридических лиц и индивидуальных предпринимателей не планировалось. Доля проведенных внеплановых проверок физических лиц от общего числа проведенных проверок составила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0 %. 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Доля проверок, по итогам которых по фактам выявленных нарушений возбуждены дела об административных правонарушениях, составила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0 % от общего числа проверок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Доля проверок, по итогам которых по фактам выявленных нарушений наложены административные взыскания,</w:t>
      </w:r>
      <w:r w:rsidR="007221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составила </w:t>
      </w:r>
      <w:r w:rsidR="00537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0 %</w:t>
      </w:r>
      <w:r w:rsidRPr="00807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325" w:rsidRPr="00807325" w:rsidRDefault="00807325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Выводы и предложения по результатам муниципального земельного контроля.</w:t>
      </w:r>
    </w:p>
    <w:p w:rsidR="00807325" w:rsidRPr="00807325" w:rsidRDefault="00537BB6" w:rsidP="0080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807325"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униципальный земельный контроль необходимо осуществлять ежегодно, </w:t>
      </w:r>
      <w:r w:rsidR="007221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 в тоже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провести дополнительное обучение</w:t>
      </w:r>
      <w:r w:rsidR="007221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кадров для повышения квалификации,  финансово обеспечить  осуществление контроля </w:t>
      </w:r>
      <w:r w:rsidR="00807325" w:rsidRPr="00807325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использования земельных участков в соответствии с действующим законодательством.</w:t>
      </w: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FD1">
        <w:rPr>
          <w:rFonts w:ascii="Times New Roman" w:eastAsia="Times New Roman" w:hAnsi="Times New Roman" w:cs="Times New Roman"/>
          <w:bCs/>
          <w:sz w:val="28"/>
          <w:szCs w:val="28"/>
        </w:rPr>
        <w:t>Исп</w:t>
      </w:r>
      <w:proofErr w:type="gramStart"/>
      <w:r w:rsidRPr="00081FD1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081FD1">
        <w:rPr>
          <w:rFonts w:ascii="Times New Roman" w:eastAsia="Times New Roman" w:hAnsi="Times New Roman" w:cs="Times New Roman"/>
          <w:bCs/>
          <w:sz w:val="28"/>
          <w:szCs w:val="28"/>
        </w:rPr>
        <w:t>улюкова Г.Ш.</w:t>
      </w:r>
    </w:p>
    <w:p w:rsidR="00081FD1" w:rsidRP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920238</w:t>
      </w: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FD1" w:rsidRDefault="00081FD1" w:rsidP="0080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81FD1" w:rsidSect="00E2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0EA"/>
    <w:multiLevelType w:val="multilevel"/>
    <w:tmpl w:val="ACB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61EE"/>
    <w:multiLevelType w:val="multilevel"/>
    <w:tmpl w:val="461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550E"/>
    <w:multiLevelType w:val="multilevel"/>
    <w:tmpl w:val="8910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12CC0"/>
    <w:multiLevelType w:val="multilevel"/>
    <w:tmpl w:val="F25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A0C00"/>
    <w:multiLevelType w:val="multilevel"/>
    <w:tmpl w:val="101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A44E5"/>
    <w:multiLevelType w:val="multilevel"/>
    <w:tmpl w:val="6E0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240F4"/>
    <w:multiLevelType w:val="multilevel"/>
    <w:tmpl w:val="3FF0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F0F66"/>
    <w:multiLevelType w:val="multilevel"/>
    <w:tmpl w:val="DF9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D39FE"/>
    <w:multiLevelType w:val="multilevel"/>
    <w:tmpl w:val="E57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E0563"/>
    <w:multiLevelType w:val="multilevel"/>
    <w:tmpl w:val="A50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B5A42"/>
    <w:multiLevelType w:val="multilevel"/>
    <w:tmpl w:val="C23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F38CF"/>
    <w:multiLevelType w:val="multilevel"/>
    <w:tmpl w:val="3C08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2042C"/>
    <w:multiLevelType w:val="multilevel"/>
    <w:tmpl w:val="882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074"/>
    <w:rsid w:val="00031353"/>
    <w:rsid w:val="00081FD1"/>
    <w:rsid w:val="00316F87"/>
    <w:rsid w:val="00537BB6"/>
    <w:rsid w:val="00615348"/>
    <w:rsid w:val="00632D99"/>
    <w:rsid w:val="007221E8"/>
    <w:rsid w:val="00807325"/>
    <w:rsid w:val="00831FBD"/>
    <w:rsid w:val="009F2074"/>
    <w:rsid w:val="00AB0A19"/>
    <w:rsid w:val="00B21C07"/>
    <w:rsid w:val="00B64F63"/>
    <w:rsid w:val="00BD3288"/>
    <w:rsid w:val="00DE6F22"/>
    <w:rsid w:val="00E220FE"/>
    <w:rsid w:val="00F033D8"/>
    <w:rsid w:val="00F2725D"/>
    <w:rsid w:val="00F708F5"/>
    <w:rsid w:val="00F8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E"/>
  </w:style>
  <w:style w:type="paragraph" w:styleId="2">
    <w:name w:val="heading 2"/>
    <w:basedOn w:val="a"/>
    <w:link w:val="20"/>
    <w:uiPriority w:val="9"/>
    <w:qFormat/>
    <w:rsid w:val="0080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7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2074"/>
    <w:rPr>
      <w:b/>
      <w:bCs/>
    </w:rPr>
  </w:style>
  <w:style w:type="paragraph" w:styleId="a4">
    <w:name w:val="Normal (Web)"/>
    <w:basedOn w:val="a"/>
    <w:uiPriority w:val="99"/>
    <w:semiHidden/>
    <w:unhideWhenUsed/>
    <w:rsid w:val="009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7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73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ckh3">
    <w:name w:val="backh3"/>
    <w:basedOn w:val="a0"/>
    <w:rsid w:val="00807325"/>
  </w:style>
  <w:style w:type="character" w:styleId="a5">
    <w:name w:val="Hyperlink"/>
    <w:basedOn w:val="a0"/>
    <w:uiPriority w:val="99"/>
    <w:semiHidden/>
    <w:unhideWhenUsed/>
    <w:rsid w:val="00807325"/>
    <w:rPr>
      <w:color w:val="0000FF"/>
      <w:u w:val="single"/>
    </w:rPr>
  </w:style>
  <w:style w:type="character" w:customStyle="1" w:styleId="backh1">
    <w:name w:val="backh1"/>
    <w:basedOn w:val="a0"/>
    <w:rsid w:val="00807325"/>
  </w:style>
  <w:style w:type="paragraph" w:styleId="a6">
    <w:name w:val="Balloon Text"/>
    <w:basedOn w:val="a"/>
    <w:link w:val="a7"/>
    <w:uiPriority w:val="99"/>
    <w:semiHidden/>
    <w:unhideWhenUsed/>
    <w:rsid w:val="0080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23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3989237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5624506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7674183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212741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660117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90782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357475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8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WER</cp:lastModifiedBy>
  <cp:revision>10</cp:revision>
  <cp:lastPrinted>2013-03-12T05:19:00Z</cp:lastPrinted>
  <dcterms:created xsi:type="dcterms:W3CDTF">2013-03-11T03:17:00Z</dcterms:created>
  <dcterms:modified xsi:type="dcterms:W3CDTF">2013-03-12T05:22:00Z</dcterms:modified>
</cp:coreProperties>
</file>